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Vorstadtcasanova   Hosenjägerin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Em Am7 D7 Gmaj7    Cmaj7 Fmaj7 H7 Em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Sie is a Hosenjägerin und sonst is sie nix,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wann Sie wo eine kommt wasst jeder wer sie ist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Sie hot an Pfefferspray  in da Taschn, nur benütz eam nie ,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weu sie was genau es hädad eh kann Sinn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Sie ist ka Heulige, oba a kann Proterhua,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die sie die Nägel mit dem Springer manükiert,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Sie hot die Fime mit da Loren  und mit da Monro gseng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sie ist a ohne Huat immer schee frisiert…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Sie hot a Präserl in der Westn, weu sie waß jo nie,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vielleicht rennt ihr so a Opfermanndl übern Weg…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Sie packt die meistn von da Weitn mitm Augenschmäh,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sogt „naoiso“ dann beim zruck geh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Sie woa ois klanes Madl schon an die Männer dran,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sie hats im Kinderfreibad ausgriffn ois wia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und hat  si de Kabin mit‘m Ostloch gnomma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damit sie ihr beim Umziagn ole zu segn kennan durch die Tür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Sie is a Hosenjägerin und drum is sie  wer,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weu net jeder hat für sowas das Talent….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wann sas net glaubts, dann frogts den Heli von der 7 mer Stiagn,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ob er aussa ihr do im Bezirk a  bessere kennt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und a da Karli  und da Schurli und da Fritzl,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die worn ihr dankbar, ehrlich woa, des sogt a jeda duat….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Sie ist  a Hosenjägerin und des bleibt sie a ,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die fesche Gredl imma via a Numma guat…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Und wanns es sogts, sie is a Schixn, hobts jo recht,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sie ist mit Leib und Söh a echte Femme Fatal,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sie braoht an jeden an, der bei uns ins Beisl kummt…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noch zwa Stunds hot sie no an jeden über zeigt….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Sie hot schon haufnweis di Simandl  beglückt,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do kennt sie nix und überhaupt die wollns jo so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zerst tuan sa se no ziern und moch auf verheiratet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und nochher schreibens ihrn Namen do aufs Herrenklo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Sie is a Hosenjägerin und sonst is sie nix,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wann Sie wo eine kommt wasst jeder wer sie ist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</w:rPr>
        <w:t xml:space="preserve">Sie hot an Pfefferspray  in da toschn, nur benütz eam nie , 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weu sie was ganz genau es hädad eh kann Sinn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2020-11-16T15:32:12Z</dcterms:created>
  <dc:creator/>
  <dc:description/>
  <dc:language>de-AT</dc:language>
  <cp:lastModifiedBy/>
  <cp:revision>1</cp:revision>
  <dc:subject/>
  <dc:title>mypage</dc:title>
</cp:coreProperties>
</file>